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32" w:rsidRPr="00C85A32" w:rsidRDefault="00C85A32" w:rsidP="00C85A32">
      <w:pPr>
        <w:spacing w:after="0"/>
        <w:jc w:val="center"/>
        <w:rPr>
          <w:color w:val="D9D9D9" w:themeColor="background1" w:themeShade="D9"/>
        </w:rPr>
      </w:pPr>
      <w:r w:rsidRPr="00C85A32">
        <w:rPr>
          <w:b/>
        </w:rPr>
        <w:t>Quail Run, Inc. RV/Boat Storage</w:t>
      </w:r>
    </w:p>
    <w:p w:rsidR="00C85A32" w:rsidRPr="00C85A32" w:rsidRDefault="00C85A32" w:rsidP="00C85A32">
      <w:pPr>
        <w:spacing w:after="0"/>
        <w:jc w:val="center"/>
        <w:rPr>
          <w:b/>
        </w:rPr>
      </w:pPr>
      <w:r w:rsidRPr="00C85A32">
        <w:rPr>
          <w:b/>
        </w:rPr>
        <w:t xml:space="preserve">Storage Space </w:t>
      </w:r>
      <w:r>
        <w:rPr>
          <w:b/>
        </w:rPr>
        <w:t>Agreement</w:t>
      </w:r>
    </w:p>
    <w:p w:rsidR="00C85A32" w:rsidRDefault="00C85A32" w:rsidP="00C85A32">
      <w:pPr>
        <w:spacing w:after="0"/>
        <w:rPr>
          <w:b/>
        </w:rPr>
      </w:pPr>
    </w:p>
    <w:p w:rsidR="00C85A32" w:rsidRPr="00C85A32" w:rsidRDefault="00C85A32" w:rsidP="00C85A32">
      <w:pPr>
        <w:spacing w:after="0"/>
      </w:pPr>
      <w:r w:rsidRPr="00C85A32">
        <w:t>Quail Run,</w:t>
      </w:r>
      <w:r>
        <w:t xml:space="preserve"> </w:t>
      </w:r>
      <w:r w:rsidRPr="00C85A32">
        <w:t xml:space="preserve">Inc. agrees to rent to </w:t>
      </w:r>
      <w:r>
        <w:t>___________</w:t>
      </w:r>
      <w:r w:rsidRPr="00C85A32">
        <w:t>________________________________________________</w:t>
      </w:r>
    </w:p>
    <w:p w:rsidR="00C85A32" w:rsidRDefault="00C85A32" w:rsidP="00C85A32">
      <w:pPr>
        <w:spacing w:after="0"/>
      </w:pPr>
      <w:proofErr w:type="gramStart"/>
      <w:r>
        <w:t>a</w:t>
      </w:r>
      <w:proofErr w:type="gramEnd"/>
      <w:r>
        <w:t xml:space="preserve"> storage space located at 2459 </w:t>
      </w:r>
      <w:proofErr w:type="spellStart"/>
      <w:r>
        <w:t>Eber</w:t>
      </w:r>
      <w:proofErr w:type="spellEnd"/>
      <w:r>
        <w:t xml:space="preserve"> Blvd. Melbourne, FL  32904, such storage space being further described Storage Space No. _____ </w:t>
      </w:r>
      <w:proofErr w:type="gramStart"/>
      <w:r>
        <w:t>at</w:t>
      </w:r>
      <w:proofErr w:type="gramEnd"/>
      <w:r>
        <w:t xml:space="preserve"> the aforementioned location.  The following terms and conditions shall apply to this Storage Space Agreement.</w:t>
      </w:r>
    </w:p>
    <w:p w:rsidR="00C85A32" w:rsidRDefault="00C85A32" w:rsidP="00C85A32">
      <w:pPr>
        <w:spacing w:after="0"/>
      </w:pPr>
    </w:p>
    <w:p w:rsidR="00C85A32" w:rsidRPr="00C85A32" w:rsidRDefault="00C85A32" w:rsidP="00C85A32">
      <w:pPr>
        <w:spacing w:after="0"/>
        <w:rPr>
          <w:b/>
        </w:rPr>
      </w:pPr>
      <w:r w:rsidRPr="00C85A32">
        <w:rPr>
          <w:b/>
        </w:rPr>
        <w:t>Terms and Conditions:</w:t>
      </w:r>
    </w:p>
    <w:p w:rsidR="00C85A32" w:rsidRDefault="00C85A32" w:rsidP="00C85A32">
      <w:pPr>
        <w:spacing w:after="0"/>
      </w:pPr>
    </w:p>
    <w:p w:rsidR="00D87552" w:rsidRDefault="00D87552" w:rsidP="00D87552">
      <w:pPr>
        <w:spacing w:after="0"/>
      </w:pPr>
      <w:r>
        <w:t xml:space="preserve">1.   </w:t>
      </w:r>
      <w:r w:rsidR="00C85A32" w:rsidRPr="00D87552">
        <w:rPr>
          <w:b/>
        </w:rPr>
        <w:t>Term</w:t>
      </w:r>
      <w:r w:rsidR="00C85A32">
        <w:t xml:space="preserve">:  This is a month-to-month Agreement.  Either party may terminate this Agreement by first serving upon the other party </w:t>
      </w:r>
      <w:r w:rsidR="00C85A32" w:rsidRPr="00D87552">
        <w:rPr>
          <w:u w:val="single"/>
        </w:rPr>
        <w:t>30 days’ advance written notice of termination</w:t>
      </w:r>
      <w:r w:rsidR="00C85A32">
        <w:t>.  Such notice shall be deemed served when personally delivered to the other party, or three days after first being placed in the US Mail, postage prepaid, and sent via first class mail.  Any designation termination date must be the last day of any monthly rental period (i.e., the last day of the month).</w:t>
      </w:r>
    </w:p>
    <w:p w:rsidR="00D87552" w:rsidRDefault="00D87552" w:rsidP="00D87552">
      <w:pPr>
        <w:spacing w:after="0"/>
      </w:pPr>
      <w:r>
        <w:tab/>
      </w:r>
      <w:r>
        <w:tab/>
      </w:r>
      <w:r>
        <w:tab/>
      </w:r>
      <w:r>
        <w:tab/>
      </w:r>
      <w:r>
        <w:tab/>
      </w:r>
      <w:r>
        <w:tab/>
        <w:t xml:space="preserve">                                                Tenant to Initial: __________</w:t>
      </w:r>
    </w:p>
    <w:p w:rsidR="00C85A32" w:rsidRDefault="00C85A32" w:rsidP="00C85A32">
      <w:pPr>
        <w:spacing w:after="0"/>
      </w:pPr>
    </w:p>
    <w:p w:rsidR="00C85A32" w:rsidRDefault="00C85A32" w:rsidP="00C85A32">
      <w:pPr>
        <w:spacing w:after="0"/>
      </w:pPr>
      <w:r>
        <w:t xml:space="preserve">2.  </w:t>
      </w:r>
      <w:r w:rsidRPr="00D87552">
        <w:rPr>
          <w:b/>
        </w:rPr>
        <w:t>Termination</w:t>
      </w:r>
      <w:r>
        <w:t>: Any violation of this agreement shall be considered to be a material violation and may lead to termination of such agreement.</w:t>
      </w:r>
    </w:p>
    <w:p w:rsidR="00C85A32" w:rsidRDefault="00C85A32" w:rsidP="00C85A32">
      <w:pPr>
        <w:spacing w:after="0"/>
      </w:pPr>
    </w:p>
    <w:p w:rsidR="00C85A32" w:rsidRDefault="00C85A32" w:rsidP="00C85A32">
      <w:pPr>
        <w:spacing w:after="0"/>
      </w:pPr>
      <w:r>
        <w:t xml:space="preserve">3.  </w:t>
      </w:r>
      <w:r w:rsidRPr="00D87552">
        <w:rPr>
          <w:b/>
        </w:rPr>
        <w:t>Surrender</w:t>
      </w:r>
      <w:r>
        <w:t xml:space="preserve">:  Upon expiration or early termination of this Agreement, Tenant shall surrender the Space to </w:t>
      </w:r>
      <w:r w:rsidR="00684954">
        <w:t>Quail Run in clean condition, free from damage.</w:t>
      </w:r>
    </w:p>
    <w:p w:rsidR="00684954" w:rsidRDefault="00684954" w:rsidP="00C85A32">
      <w:pPr>
        <w:spacing w:after="0"/>
      </w:pPr>
    </w:p>
    <w:p w:rsidR="00684954" w:rsidRDefault="00684954" w:rsidP="00C85A32">
      <w:pPr>
        <w:spacing w:after="0"/>
      </w:pPr>
      <w:r>
        <w:t xml:space="preserve">4.  </w:t>
      </w:r>
      <w:r w:rsidRPr="00D87552">
        <w:rPr>
          <w:b/>
        </w:rPr>
        <w:t>Items Left in Vehicle</w:t>
      </w:r>
      <w:r>
        <w:t xml:space="preserve">:  Quail Run shall not be responsible for damage or loss to possessions or items left in Tenant’s </w:t>
      </w:r>
      <w:r w:rsidR="00155A35">
        <w:t>RV</w:t>
      </w:r>
      <w:r>
        <w:t>/trailer/boat.</w:t>
      </w:r>
    </w:p>
    <w:p w:rsidR="00684954" w:rsidRDefault="00684954" w:rsidP="00C85A32">
      <w:pPr>
        <w:spacing w:after="0"/>
      </w:pPr>
    </w:p>
    <w:p w:rsidR="00684954" w:rsidRDefault="00684954" w:rsidP="00C85A32">
      <w:pPr>
        <w:spacing w:after="0"/>
      </w:pPr>
      <w:r>
        <w:t xml:space="preserve">5.  </w:t>
      </w:r>
      <w:r w:rsidRPr="00D87552">
        <w:rPr>
          <w:b/>
        </w:rPr>
        <w:t>Actions by Third Party/Personal Protection</w:t>
      </w:r>
      <w:r>
        <w:t>:  Quail Run shall not be responsible for any damages or losses to Tenant or Tenant’s property caused by other vehicles (s) or Person(s) in the Space and surrounding area.</w:t>
      </w:r>
    </w:p>
    <w:p w:rsidR="00684954" w:rsidRDefault="00684954" w:rsidP="00C85A32">
      <w:pPr>
        <w:spacing w:after="0"/>
      </w:pPr>
    </w:p>
    <w:p w:rsidR="00684954" w:rsidRDefault="00684954" w:rsidP="00C85A32">
      <w:pPr>
        <w:spacing w:after="0"/>
      </w:pPr>
      <w:r>
        <w:t xml:space="preserve">6.  </w:t>
      </w:r>
      <w:r w:rsidRPr="00D87552">
        <w:rPr>
          <w:b/>
        </w:rPr>
        <w:t>Insurance</w:t>
      </w:r>
      <w:r>
        <w:t xml:space="preserve">: Tenant acknowledges that Quail Run’s insurance DOES NOT cover personal property damage caused by fire, theft, rain, war, acts of God, acts of others, and/or any other causes, nor shall Quail Run be held liable for such losses.  Tenant is hereby </w:t>
      </w:r>
      <w:r w:rsidRPr="00D87552">
        <w:rPr>
          <w:b/>
          <w:i/>
          <w:u w:val="single"/>
        </w:rPr>
        <w:t>REQUIRED</w:t>
      </w:r>
      <w:r>
        <w:t xml:space="preserve"> to obtain his/her own insurance policy to cover any personal losses to own property.</w:t>
      </w:r>
    </w:p>
    <w:p w:rsidR="00D87552" w:rsidRDefault="00D87552" w:rsidP="00C85A32">
      <w:pPr>
        <w:spacing w:after="0"/>
      </w:pPr>
      <w:r>
        <w:tab/>
      </w:r>
      <w:r>
        <w:tab/>
      </w:r>
      <w:r>
        <w:tab/>
      </w:r>
      <w:r>
        <w:tab/>
      </w:r>
      <w:r>
        <w:tab/>
      </w:r>
      <w:r>
        <w:tab/>
      </w:r>
      <w:r>
        <w:tab/>
        <w:t xml:space="preserve">                                   Tenant to Initial __________</w:t>
      </w:r>
    </w:p>
    <w:p w:rsidR="00684954" w:rsidRDefault="00684954" w:rsidP="00C85A32">
      <w:pPr>
        <w:spacing w:after="0"/>
      </w:pPr>
    </w:p>
    <w:p w:rsidR="00684954" w:rsidRDefault="00684954" w:rsidP="00C85A32">
      <w:pPr>
        <w:spacing w:after="0"/>
      </w:pPr>
      <w:r>
        <w:t xml:space="preserve">7.  </w:t>
      </w:r>
      <w:r w:rsidR="005C0CF8" w:rsidRPr="005C0CF8">
        <w:rPr>
          <w:b/>
        </w:rPr>
        <w:t>Gate Key Deposit</w:t>
      </w:r>
      <w:r w:rsidRPr="005C0CF8">
        <w:rPr>
          <w:b/>
        </w:rPr>
        <w:t>:</w:t>
      </w:r>
      <w:r>
        <w:t xml:space="preserve"> </w:t>
      </w:r>
      <w:r w:rsidR="005C0CF8">
        <w:t>A REFUNDABLE $20 Gate Key Deposit is required with each application.  Each lot will receive</w:t>
      </w:r>
      <w:r>
        <w:t xml:space="preserve"> one key to the main gate lock.</w:t>
      </w:r>
      <w:r w:rsidR="005C0CF8">
        <w:t xml:space="preserve"> The $20 deposit will be re</w:t>
      </w:r>
      <w:r w:rsidR="00155A35">
        <w:t>funded</w:t>
      </w:r>
      <w:r w:rsidR="005C0CF8">
        <w:t xml:space="preserve"> upon </w:t>
      </w:r>
      <w:r w:rsidR="00155A35">
        <w:t>termination of this Agreement and return of the gate key.</w:t>
      </w:r>
    </w:p>
    <w:p w:rsidR="0074642C" w:rsidRDefault="0074642C" w:rsidP="0074642C">
      <w:pPr>
        <w:spacing w:after="0"/>
      </w:pPr>
    </w:p>
    <w:p w:rsidR="0074642C" w:rsidRDefault="0074642C" w:rsidP="0074642C">
      <w:pPr>
        <w:spacing w:after="0"/>
      </w:pPr>
    </w:p>
    <w:p w:rsidR="0074642C" w:rsidRDefault="0074642C" w:rsidP="0074642C">
      <w:pPr>
        <w:spacing w:after="0"/>
      </w:pPr>
    </w:p>
    <w:p w:rsidR="0074642C" w:rsidRDefault="0074642C" w:rsidP="0074642C">
      <w:pPr>
        <w:spacing w:after="0"/>
      </w:pPr>
    </w:p>
    <w:p w:rsidR="0074642C" w:rsidRDefault="0074642C" w:rsidP="0074642C">
      <w:pPr>
        <w:spacing w:after="0"/>
        <w:jc w:val="center"/>
      </w:pPr>
      <w:r>
        <w:t>2445 EBER BOULEVARD • MELBOURNE, FLORIDA 32904</w:t>
      </w:r>
    </w:p>
    <w:p w:rsidR="0074642C" w:rsidRDefault="0074642C" w:rsidP="0074642C">
      <w:pPr>
        <w:spacing w:after="0"/>
        <w:jc w:val="center"/>
      </w:pPr>
      <w:r>
        <w:t>(321) 984-0786 • FAX: (321) 984-0728</w:t>
      </w:r>
    </w:p>
    <w:p w:rsidR="0074642C" w:rsidRDefault="0074642C" w:rsidP="0074642C">
      <w:pPr>
        <w:spacing w:after="0"/>
        <w:jc w:val="center"/>
      </w:pPr>
      <w:r>
        <w:t>WWW.QUAILRUNRETIREMENT.COM/RVSTORAGE</w:t>
      </w:r>
    </w:p>
    <w:p w:rsidR="0074642C" w:rsidRDefault="0074642C" w:rsidP="00C85A32">
      <w:pPr>
        <w:spacing w:after="0"/>
      </w:pPr>
    </w:p>
    <w:p w:rsidR="00684954" w:rsidRDefault="00684954" w:rsidP="00C85A32">
      <w:pPr>
        <w:spacing w:after="0"/>
      </w:pPr>
      <w:r>
        <w:t xml:space="preserve">8.  </w:t>
      </w:r>
      <w:r w:rsidRPr="00D87552">
        <w:rPr>
          <w:b/>
        </w:rPr>
        <w:t>Rent</w:t>
      </w:r>
      <w:r>
        <w:t xml:space="preserve">:  </w:t>
      </w:r>
      <w:r w:rsidR="00155A35">
        <w:t>Tenant is to make such</w:t>
      </w:r>
      <w:r w:rsidR="008C1E6C">
        <w:t xml:space="preserve"> leasehold payment by mailing a check (made payable to Quail Run) to 2445 </w:t>
      </w:r>
      <w:proofErr w:type="spellStart"/>
      <w:r w:rsidR="008C1E6C">
        <w:t>Eber</w:t>
      </w:r>
      <w:proofErr w:type="spellEnd"/>
      <w:r w:rsidR="008C1E6C">
        <w:t xml:space="preserve"> Blvd. Melbourne, FL  32904.</w:t>
      </w:r>
    </w:p>
    <w:p w:rsidR="008C1E6C" w:rsidRDefault="008C1E6C" w:rsidP="00C85A32">
      <w:pPr>
        <w:spacing w:after="0"/>
      </w:pPr>
    </w:p>
    <w:p w:rsidR="008C1E6C" w:rsidRDefault="008C1E6C" w:rsidP="00C85A32">
      <w:pPr>
        <w:spacing w:after="0"/>
      </w:pPr>
      <w:r>
        <w:t xml:space="preserve">9.  </w:t>
      </w:r>
      <w:r w:rsidRPr="00D87552">
        <w:rPr>
          <w:b/>
        </w:rPr>
        <w:t>Rent Due Date</w:t>
      </w:r>
      <w:r>
        <w:t>: Rent is due on the 1</w:t>
      </w:r>
      <w:r w:rsidRPr="008C1E6C">
        <w:rPr>
          <w:vertAlign w:val="superscript"/>
        </w:rPr>
        <w:t>st</w:t>
      </w:r>
      <w:r>
        <w:t xml:space="preserve"> day of each month; after the 15</w:t>
      </w:r>
      <w:r w:rsidRPr="008C1E6C">
        <w:rPr>
          <w:vertAlign w:val="superscript"/>
        </w:rPr>
        <w:t>th</w:t>
      </w:r>
      <w:r>
        <w:t>, a $10 late charge will be billed every fifteen (15) day</w:t>
      </w:r>
      <w:r w:rsidR="00F05C88">
        <w:t>s thereafter.  After forty-five (45) days, vehicle is considered abandoned and may be removed from Storage Space at owner’s expense.</w:t>
      </w:r>
      <w:r>
        <w:t xml:space="preserve">  </w:t>
      </w:r>
    </w:p>
    <w:p w:rsidR="00D87552" w:rsidRDefault="00D87552" w:rsidP="00C85A32">
      <w:pPr>
        <w:spacing w:after="0"/>
      </w:pPr>
      <w:r>
        <w:t xml:space="preserve">                                                                                                                                       Tenant to Initial: __________</w:t>
      </w:r>
    </w:p>
    <w:p w:rsidR="00F05C88" w:rsidRDefault="00F05C88" w:rsidP="00C85A32">
      <w:pPr>
        <w:spacing w:after="0"/>
      </w:pPr>
    </w:p>
    <w:p w:rsidR="00F05C88" w:rsidRDefault="00F05C88" w:rsidP="00C85A32">
      <w:pPr>
        <w:spacing w:after="0"/>
      </w:pPr>
      <w:r>
        <w:t xml:space="preserve">10.  </w:t>
      </w:r>
      <w:r w:rsidRPr="00D87552">
        <w:rPr>
          <w:b/>
        </w:rPr>
        <w:t>Rent Increases</w:t>
      </w:r>
      <w:r>
        <w:t xml:space="preserve">:  Quail </w:t>
      </w:r>
      <w:proofErr w:type="gramStart"/>
      <w:r>
        <w:t>Run</w:t>
      </w:r>
      <w:proofErr w:type="gramEnd"/>
      <w:r>
        <w:t xml:space="preserve"> may increase rent by first providing Tenant with 30 days’ written notice of such increase.  Except as modified by such an increase, all other terms and conditions of this Agreement shall remain in full force and effect.</w:t>
      </w:r>
    </w:p>
    <w:p w:rsidR="00F05C88" w:rsidRDefault="00F05C88" w:rsidP="00C85A32">
      <w:pPr>
        <w:spacing w:after="0"/>
      </w:pPr>
    </w:p>
    <w:p w:rsidR="00F05C88" w:rsidRDefault="00F05C88" w:rsidP="00C85A32">
      <w:pPr>
        <w:spacing w:after="0"/>
      </w:pPr>
      <w:r>
        <w:t xml:space="preserve">11.  </w:t>
      </w:r>
      <w:r w:rsidRPr="00D87552">
        <w:rPr>
          <w:b/>
        </w:rPr>
        <w:t>Assignment</w:t>
      </w:r>
      <w:r>
        <w:t>:  This Agreement shall not be assigned and/or subject to any third party or entity without the prior, express written authorization of Quail Run and any such assignment, even if agreed to by Quail Run shall not release the Tenant from the terms of this Agreement.</w:t>
      </w:r>
    </w:p>
    <w:p w:rsidR="00F05C88" w:rsidRDefault="00F05C88" w:rsidP="00C85A32">
      <w:pPr>
        <w:spacing w:after="0"/>
      </w:pPr>
    </w:p>
    <w:p w:rsidR="00F05C88" w:rsidRDefault="00F05C88" w:rsidP="00C85A32">
      <w:pPr>
        <w:spacing w:after="0"/>
      </w:pPr>
      <w:r>
        <w:t xml:space="preserve">12.  </w:t>
      </w:r>
      <w:r w:rsidRPr="00D87552">
        <w:rPr>
          <w:b/>
        </w:rPr>
        <w:t>Alterations</w:t>
      </w:r>
      <w:r>
        <w:t>:  Tenant shall not make any alterations, additions, and/or improvements to the Space, of any nature whatsoever, without the prior written consent of Quail Run.</w:t>
      </w:r>
    </w:p>
    <w:p w:rsidR="00F05C88" w:rsidRDefault="00F05C88" w:rsidP="00C85A32">
      <w:pPr>
        <w:spacing w:after="0"/>
      </w:pPr>
    </w:p>
    <w:p w:rsidR="00F05C88" w:rsidRDefault="00F05C88" w:rsidP="00C85A32">
      <w:pPr>
        <w:spacing w:after="0"/>
      </w:pPr>
      <w:r>
        <w:t xml:space="preserve">13.  </w:t>
      </w:r>
      <w:r w:rsidRPr="00D87552">
        <w:rPr>
          <w:b/>
        </w:rPr>
        <w:t>Attorneys’ Fees</w:t>
      </w:r>
      <w:r>
        <w:t>:  In the event of any default hereunder, Quail Run shall be entitled to its attorney fees and costs incurred in enforcing said default, whether or not suit action is filed, and in any appeal from any such suit or action.</w:t>
      </w:r>
    </w:p>
    <w:p w:rsidR="00F05C88" w:rsidRDefault="00F05C88" w:rsidP="00C85A32">
      <w:pPr>
        <w:spacing w:after="0"/>
      </w:pPr>
    </w:p>
    <w:p w:rsidR="00F05C88" w:rsidRDefault="00F05C88" w:rsidP="00C85A32">
      <w:pPr>
        <w:spacing w:after="0"/>
      </w:pPr>
      <w:r>
        <w:t xml:space="preserve">14.  </w:t>
      </w:r>
      <w:r w:rsidRPr="00D87552">
        <w:rPr>
          <w:b/>
        </w:rPr>
        <w:t>No Living, Oil Changes or Engine Work</w:t>
      </w:r>
      <w:r>
        <w:t>:  There shall be no living in vehicles stored in Tenants’’ Space by any person or animal.  There shall be no oil changes or engine work performed in said Storage Space.  Emergency vehicle work for tire change or battery change will be permitted.  Tenant is responsible for the lawful disposal of tires or batteries (NOT A DUMPSTER).</w:t>
      </w:r>
    </w:p>
    <w:p w:rsidR="00D87552" w:rsidRDefault="00D87552" w:rsidP="00C85A32">
      <w:pPr>
        <w:spacing w:after="0"/>
      </w:pPr>
    </w:p>
    <w:p w:rsidR="0074642C" w:rsidRDefault="0074642C" w:rsidP="00C85A32">
      <w:pPr>
        <w:spacing w:after="0"/>
      </w:pPr>
    </w:p>
    <w:p w:rsidR="0074642C" w:rsidRDefault="0074642C" w:rsidP="00C85A32">
      <w:pPr>
        <w:spacing w:after="0"/>
      </w:pPr>
    </w:p>
    <w:p w:rsidR="0074642C" w:rsidRDefault="0074642C" w:rsidP="00C85A32">
      <w:pPr>
        <w:spacing w:after="0"/>
      </w:pPr>
    </w:p>
    <w:p w:rsidR="0074642C" w:rsidRDefault="0074642C" w:rsidP="00C85A32">
      <w:pPr>
        <w:spacing w:after="0"/>
      </w:pPr>
    </w:p>
    <w:p w:rsidR="0074642C" w:rsidRDefault="0074642C" w:rsidP="00C85A32">
      <w:pPr>
        <w:spacing w:after="0"/>
      </w:pPr>
    </w:p>
    <w:p w:rsidR="0074642C" w:rsidRDefault="0074642C" w:rsidP="00C85A32">
      <w:pPr>
        <w:spacing w:after="0"/>
      </w:pPr>
    </w:p>
    <w:p w:rsidR="0074642C" w:rsidRDefault="0074642C" w:rsidP="00C85A32">
      <w:pPr>
        <w:spacing w:after="0"/>
      </w:pPr>
    </w:p>
    <w:p w:rsidR="0074642C" w:rsidRDefault="0074642C" w:rsidP="00C85A32">
      <w:pPr>
        <w:spacing w:after="0"/>
      </w:pPr>
    </w:p>
    <w:p w:rsidR="0074642C" w:rsidRDefault="0074642C" w:rsidP="00C85A32">
      <w:pPr>
        <w:spacing w:after="0"/>
      </w:pPr>
    </w:p>
    <w:p w:rsidR="0074642C" w:rsidRDefault="0074642C" w:rsidP="00C85A32">
      <w:pPr>
        <w:spacing w:after="0"/>
      </w:pPr>
    </w:p>
    <w:p w:rsidR="0074642C" w:rsidRDefault="0074642C" w:rsidP="00C85A32">
      <w:pPr>
        <w:spacing w:after="0"/>
      </w:pPr>
    </w:p>
    <w:p w:rsidR="0074642C" w:rsidRDefault="0074642C" w:rsidP="00C85A32">
      <w:pPr>
        <w:spacing w:after="0"/>
      </w:pPr>
    </w:p>
    <w:p w:rsidR="0074642C" w:rsidRDefault="0074642C" w:rsidP="00C85A32">
      <w:pPr>
        <w:spacing w:after="0"/>
      </w:pPr>
    </w:p>
    <w:p w:rsidR="0074642C" w:rsidRDefault="0074642C" w:rsidP="0074642C">
      <w:pPr>
        <w:spacing w:after="0"/>
        <w:jc w:val="center"/>
      </w:pPr>
    </w:p>
    <w:p w:rsidR="0074642C" w:rsidRDefault="0074642C" w:rsidP="0074642C">
      <w:pPr>
        <w:spacing w:after="0"/>
        <w:jc w:val="center"/>
      </w:pPr>
      <w:r>
        <w:t>2445 EBER BOULEVARD • MELBOURNE, FLORIDA 32904</w:t>
      </w:r>
    </w:p>
    <w:p w:rsidR="0074642C" w:rsidRDefault="0074642C" w:rsidP="0074642C">
      <w:pPr>
        <w:spacing w:after="0"/>
        <w:jc w:val="center"/>
      </w:pPr>
      <w:r>
        <w:t>(321) 984-0786 • FAX: (321) 984-0728</w:t>
      </w:r>
    </w:p>
    <w:p w:rsidR="0074642C" w:rsidRDefault="0074642C" w:rsidP="0074642C">
      <w:pPr>
        <w:spacing w:after="0"/>
        <w:jc w:val="center"/>
      </w:pPr>
      <w:r>
        <w:t>WWW.QUAILRUNRETIREMENT.COM/RVSTORAGE</w:t>
      </w:r>
    </w:p>
    <w:p w:rsidR="0074642C" w:rsidRDefault="0074642C" w:rsidP="00C85A32">
      <w:pPr>
        <w:spacing w:after="0"/>
      </w:pPr>
    </w:p>
    <w:p w:rsidR="00F05C88" w:rsidRDefault="00D87552" w:rsidP="00C85A32">
      <w:pPr>
        <w:spacing w:after="0"/>
      </w:pPr>
      <w:r>
        <w:t xml:space="preserve">15: </w:t>
      </w:r>
      <w:r w:rsidRPr="00D87552">
        <w:rPr>
          <w:b/>
        </w:rPr>
        <w:t>Tenant and Vehicle Information</w:t>
      </w:r>
      <w:r>
        <w:t>:</w:t>
      </w:r>
    </w:p>
    <w:p w:rsidR="00D87552" w:rsidRPr="00C85A32" w:rsidRDefault="00D87552" w:rsidP="00C85A32">
      <w:pPr>
        <w:spacing w:after="0"/>
      </w:pPr>
      <w:r>
        <w:t xml:space="preserve">          </w:t>
      </w:r>
    </w:p>
    <w:tbl>
      <w:tblPr>
        <w:tblStyle w:val="TableGrid"/>
        <w:tblW w:w="0" w:type="auto"/>
        <w:tblLook w:val="04A0"/>
      </w:tblPr>
      <w:tblGrid>
        <w:gridCol w:w="9576"/>
      </w:tblGrid>
      <w:tr w:rsidR="00D87552" w:rsidTr="00D87552">
        <w:tc>
          <w:tcPr>
            <w:tcW w:w="9576" w:type="dxa"/>
            <w:shd w:val="clear" w:color="auto" w:fill="7F7F7F" w:themeFill="text1" w:themeFillTint="80"/>
          </w:tcPr>
          <w:p w:rsidR="00D87552" w:rsidRPr="00D87552" w:rsidRDefault="00D87552" w:rsidP="00C85A32">
            <w:pPr>
              <w:rPr>
                <w:b/>
                <w:color w:val="FFFFFF" w:themeColor="background1"/>
              </w:rPr>
            </w:pPr>
            <w:r w:rsidRPr="00D87552">
              <w:rPr>
                <w:b/>
                <w:color w:val="FFFFFF" w:themeColor="background1"/>
              </w:rPr>
              <w:t>Tenant Information</w:t>
            </w:r>
          </w:p>
        </w:tc>
      </w:tr>
    </w:tbl>
    <w:tbl>
      <w:tblPr>
        <w:tblStyle w:val="TableGrid"/>
        <w:tblpPr w:leftFromText="180" w:rightFromText="180" w:vertAnchor="text" w:tblpY="6"/>
        <w:tblW w:w="0" w:type="auto"/>
        <w:tblLook w:val="04A0"/>
      </w:tblPr>
      <w:tblGrid>
        <w:gridCol w:w="1818"/>
        <w:gridCol w:w="7758"/>
      </w:tblGrid>
      <w:tr w:rsidR="00D87552" w:rsidTr="008F5CAB">
        <w:trPr>
          <w:trHeight w:val="437"/>
        </w:trPr>
        <w:tc>
          <w:tcPr>
            <w:tcW w:w="1818" w:type="dxa"/>
            <w:shd w:val="clear" w:color="auto" w:fill="D9D9D9" w:themeFill="background1" w:themeFillShade="D9"/>
            <w:vAlign w:val="center"/>
          </w:tcPr>
          <w:p w:rsidR="00D87552" w:rsidRDefault="00D87552" w:rsidP="008F5CAB">
            <w:pPr>
              <w:jc w:val="center"/>
            </w:pPr>
            <w:r>
              <w:t>Name</w:t>
            </w:r>
          </w:p>
        </w:tc>
        <w:tc>
          <w:tcPr>
            <w:tcW w:w="7758" w:type="dxa"/>
          </w:tcPr>
          <w:p w:rsidR="00D87552" w:rsidRDefault="00D87552" w:rsidP="00D87552"/>
        </w:tc>
      </w:tr>
      <w:tr w:rsidR="00D87552" w:rsidTr="008F5CAB">
        <w:trPr>
          <w:trHeight w:val="428"/>
        </w:trPr>
        <w:tc>
          <w:tcPr>
            <w:tcW w:w="1818" w:type="dxa"/>
            <w:shd w:val="clear" w:color="auto" w:fill="D9D9D9" w:themeFill="background1" w:themeFillShade="D9"/>
            <w:vAlign w:val="center"/>
          </w:tcPr>
          <w:p w:rsidR="00D87552" w:rsidRDefault="00D87552" w:rsidP="008F5CAB">
            <w:pPr>
              <w:jc w:val="center"/>
            </w:pPr>
            <w:r>
              <w:t>Address</w:t>
            </w:r>
          </w:p>
        </w:tc>
        <w:tc>
          <w:tcPr>
            <w:tcW w:w="7758" w:type="dxa"/>
          </w:tcPr>
          <w:p w:rsidR="00D87552" w:rsidRDefault="00D87552" w:rsidP="00D87552"/>
        </w:tc>
      </w:tr>
      <w:tr w:rsidR="00D87552" w:rsidTr="008F5CAB">
        <w:trPr>
          <w:trHeight w:val="428"/>
        </w:trPr>
        <w:tc>
          <w:tcPr>
            <w:tcW w:w="1818" w:type="dxa"/>
            <w:shd w:val="clear" w:color="auto" w:fill="D9D9D9" w:themeFill="background1" w:themeFillShade="D9"/>
            <w:vAlign w:val="center"/>
          </w:tcPr>
          <w:p w:rsidR="00D87552" w:rsidRDefault="00D87552" w:rsidP="008F5CAB">
            <w:pPr>
              <w:jc w:val="center"/>
            </w:pPr>
            <w:r>
              <w:t>Cell Phone</w:t>
            </w:r>
          </w:p>
        </w:tc>
        <w:tc>
          <w:tcPr>
            <w:tcW w:w="7758" w:type="dxa"/>
          </w:tcPr>
          <w:p w:rsidR="00D87552" w:rsidRDefault="00D87552" w:rsidP="00D87552"/>
        </w:tc>
      </w:tr>
      <w:tr w:rsidR="00D87552" w:rsidTr="008F5CAB">
        <w:trPr>
          <w:trHeight w:val="410"/>
        </w:trPr>
        <w:tc>
          <w:tcPr>
            <w:tcW w:w="1818" w:type="dxa"/>
            <w:shd w:val="clear" w:color="auto" w:fill="D9D9D9" w:themeFill="background1" w:themeFillShade="D9"/>
            <w:vAlign w:val="center"/>
          </w:tcPr>
          <w:p w:rsidR="00D87552" w:rsidRDefault="00D87552" w:rsidP="008F5CAB">
            <w:pPr>
              <w:jc w:val="center"/>
            </w:pPr>
            <w:r>
              <w:t>Email Address</w:t>
            </w:r>
          </w:p>
        </w:tc>
        <w:tc>
          <w:tcPr>
            <w:tcW w:w="7758" w:type="dxa"/>
          </w:tcPr>
          <w:p w:rsidR="00D87552" w:rsidRDefault="00D87552" w:rsidP="00D87552"/>
        </w:tc>
      </w:tr>
    </w:tbl>
    <w:p w:rsidR="00D87552" w:rsidRPr="00C85A32" w:rsidRDefault="00D87552" w:rsidP="00C85A32">
      <w:pPr>
        <w:spacing w:after="0"/>
      </w:pPr>
      <w:r>
        <w:t xml:space="preserve"> </w:t>
      </w:r>
    </w:p>
    <w:tbl>
      <w:tblPr>
        <w:tblStyle w:val="TableGrid"/>
        <w:tblW w:w="0" w:type="auto"/>
        <w:tblLook w:val="04A0"/>
      </w:tblPr>
      <w:tblGrid>
        <w:gridCol w:w="9576"/>
      </w:tblGrid>
      <w:tr w:rsidR="00D87552" w:rsidTr="00D87552">
        <w:tc>
          <w:tcPr>
            <w:tcW w:w="9576" w:type="dxa"/>
            <w:shd w:val="clear" w:color="auto" w:fill="7F7F7F" w:themeFill="text1" w:themeFillTint="80"/>
          </w:tcPr>
          <w:p w:rsidR="00D87552" w:rsidRPr="00D87552" w:rsidRDefault="00D87552" w:rsidP="00C85A32">
            <w:pPr>
              <w:rPr>
                <w:b/>
                <w:color w:val="FFFFFF" w:themeColor="background1"/>
              </w:rPr>
            </w:pPr>
            <w:r w:rsidRPr="00D87552">
              <w:rPr>
                <w:b/>
                <w:color w:val="FFFFFF" w:themeColor="background1"/>
              </w:rPr>
              <w:t>Vehicle Information</w:t>
            </w:r>
          </w:p>
        </w:tc>
      </w:tr>
    </w:tbl>
    <w:tbl>
      <w:tblPr>
        <w:tblStyle w:val="TableGrid"/>
        <w:tblpPr w:leftFromText="180" w:rightFromText="180" w:vertAnchor="text" w:horzAnchor="margin" w:tblpY="4"/>
        <w:tblW w:w="0" w:type="auto"/>
        <w:tblLook w:val="04A0"/>
      </w:tblPr>
      <w:tblGrid>
        <w:gridCol w:w="1818"/>
        <w:gridCol w:w="7758"/>
      </w:tblGrid>
      <w:tr w:rsidR="008F5CAB" w:rsidTr="008F5CAB">
        <w:trPr>
          <w:trHeight w:val="440"/>
        </w:trPr>
        <w:tc>
          <w:tcPr>
            <w:tcW w:w="1818" w:type="dxa"/>
            <w:shd w:val="clear" w:color="auto" w:fill="D9D9D9" w:themeFill="background1" w:themeFillShade="D9"/>
            <w:vAlign w:val="center"/>
          </w:tcPr>
          <w:p w:rsidR="008F5CAB" w:rsidRDefault="008F5CAB" w:rsidP="008F5CAB">
            <w:pPr>
              <w:jc w:val="center"/>
            </w:pPr>
            <w:r>
              <w:t>Type</w:t>
            </w:r>
          </w:p>
        </w:tc>
        <w:tc>
          <w:tcPr>
            <w:tcW w:w="7758" w:type="dxa"/>
            <w:vAlign w:val="center"/>
          </w:tcPr>
          <w:p w:rsidR="008F5CAB" w:rsidRDefault="008F5CAB" w:rsidP="008F5CAB">
            <w:pPr>
              <w:jc w:val="center"/>
            </w:pPr>
            <w:proofErr w:type="spellStart"/>
            <w:r>
              <w:t>Motorhome</w:t>
            </w:r>
            <w:proofErr w:type="spellEnd"/>
            <w:r>
              <w:t xml:space="preserve">            Travel/Cargo Trailer            Boat            Car/Truck</w:t>
            </w:r>
          </w:p>
        </w:tc>
      </w:tr>
    </w:tbl>
    <w:tbl>
      <w:tblPr>
        <w:tblStyle w:val="TableGrid"/>
        <w:tblW w:w="0" w:type="auto"/>
        <w:tblLook w:val="04A0"/>
      </w:tblPr>
      <w:tblGrid>
        <w:gridCol w:w="1818"/>
        <w:gridCol w:w="7758"/>
      </w:tblGrid>
      <w:tr w:rsidR="008F5CAB" w:rsidTr="008F5CAB">
        <w:trPr>
          <w:trHeight w:val="467"/>
        </w:trPr>
        <w:tc>
          <w:tcPr>
            <w:tcW w:w="1818" w:type="dxa"/>
            <w:shd w:val="clear" w:color="auto" w:fill="D9D9D9" w:themeFill="background1" w:themeFillShade="D9"/>
            <w:vAlign w:val="center"/>
          </w:tcPr>
          <w:p w:rsidR="008F5CAB" w:rsidRDefault="008F5CAB" w:rsidP="008F5CAB">
            <w:pPr>
              <w:jc w:val="center"/>
            </w:pPr>
            <w:r>
              <w:t>Make</w:t>
            </w:r>
          </w:p>
        </w:tc>
        <w:tc>
          <w:tcPr>
            <w:tcW w:w="7758" w:type="dxa"/>
          </w:tcPr>
          <w:p w:rsidR="008F5CAB" w:rsidRDefault="008F5CAB" w:rsidP="00C85A32"/>
        </w:tc>
      </w:tr>
      <w:tr w:rsidR="008F5CAB" w:rsidTr="008F5CAB">
        <w:trPr>
          <w:trHeight w:val="440"/>
        </w:trPr>
        <w:tc>
          <w:tcPr>
            <w:tcW w:w="1818" w:type="dxa"/>
            <w:shd w:val="clear" w:color="auto" w:fill="D9D9D9" w:themeFill="background1" w:themeFillShade="D9"/>
            <w:vAlign w:val="center"/>
          </w:tcPr>
          <w:p w:rsidR="008F5CAB" w:rsidRDefault="008F5CAB" w:rsidP="008F5CAB">
            <w:pPr>
              <w:jc w:val="center"/>
            </w:pPr>
            <w:r>
              <w:t>Model</w:t>
            </w:r>
          </w:p>
        </w:tc>
        <w:tc>
          <w:tcPr>
            <w:tcW w:w="7758" w:type="dxa"/>
          </w:tcPr>
          <w:p w:rsidR="008F5CAB" w:rsidRDefault="008F5CAB" w:rsidP="00C85A32"/>
        </w:tc>
      </w:tr>
    </w:tbl>
    <w:tbl>
      <w:tblPr>
        <w:tblStyle w:val="TableGrid"/>
        <w:tblpPr w:leftFromText="180" w:rightFromText="180" w:vertAnchor="text" w:horzAnchor="margin" w:tblpY="17"/>
        <w:tblW w:w="0" w:type="auto"/>
        <w:tblLook w:val="04A0"/>
      </w:tblPr>
      <w:tblGrid>
        <w:gridCol w:w="1818"/>
        <w:gridCol w:w="4500"/>
        <w:gridCol w:w="1170"/>
        <w:gridCol w:w="2088"/>
      </w:tblGrid>
      <w:tr w:rsidR="008F5CAB" w:rsidTr="008F5CAB">
        <w:tc>
          <w:tcPr>
            <w:tcW w:w="1818" w:type="dxa"/>
            <w:shd w:val="clear" w:color="auto" w:fill="D9D9D9" w:themeFill="background1" w:themeFillShade="D9"/>
            <w:vAlign w:val="center"/>
          </w:tcPr>
          <w:p w:rsidR="008F5CAB" w:rsidRDefault="008F5CAB" w:rsidP="008F5CAB">
            <w:pPr>
              <w:jc w:val="center"/>
            </w:pPr>
            <w:r>
              <w:t>Year</w:t>
            </w:r>
          </w:p>
        </w:tc>
        <w:tc>
          <w:tcPr>
            <w:tcW w:w="4500" w:type="dxa"/>
          </w:tcPr>
          <w:p w:rsidR="008F5CAB" w:rsidRDefault="008F5CAB" w:rsidP="008F5CAB"/>
        </w:tc>
        <w:tc>
          <w:tcPr>
            <w:tcW w:w="1170" w:type="dxa"/>
            <w:shd w:val="clear" w:color="auto" w:fill="D9D9D9" w:themeFill="background1" w:themeFillShade="D9"/>
            <w:vAlign w:val="center"/>
          </w:tcPr>
          <w:p w:rsidR="008F5CAB" w:rsidRDefault="008F5CAB" w:rsidP="008F5CAB">
            <w:pPr>
              <w:jc w:val="center"/>
            </w:pPr>
            <w:r>
              <w:t>Color</w:t>
            </w:r>
          </w:p>
        </w:tc>
        <w:tc>
          <w:tcPr>
            <w:tcW w:w="2088" w:type="dxa"/>
          </w:tcPr>
          <w:p w:rsidR="008F5CAB" w:rsidRDefault="008F5CAB" w:rsidP="008F5CAB"/>
        </w:tc>
      </w:tr>
      <w:tr w:rsidR="008F5CAB" w:rsidTr="008F5CAB">
        <w:tc>
          <w:tcPr>
            <w:tcW w:w="1818" w:type="dxa"/>
            <w:shd w:val="clear" w:color="auto" w:fill="D9D9D9" w:themeFill="background1" w:themeFillShade="D9"/>
            <w:vAlign w:val="center"/>
          </w:tcPr>
          <w:p w:rsidR="008F5CAB" w:rsidRDefault="008F5CAB" w:rsidP="008F5CAB">
            <w:pPr>
              <w:jc w:val="center"/>
            </w:pPr>
            <w:r>
              <w:t>Plate No</w:t>
            </w:r>
          </w:p>
        </w:tc>
        <w:tc>
          <w:tcPr>
            <w:tcW w:w="4500" w:type="dxa"/>
          </w:tcPr>
          <w:p w:rsidR="008F5CAB" w:rsidRDefault="008F5CAB" w:rsidP="008F5CAB"/>
        </w:tc>
        <w:tc>
          <w:tcPr>
            <w:tcW w:w="1170" w:type="dxa"/>
            <w:shd w:val="clear" w:color="auto" w:fill="D9D9D9" w:themeFill="background1" w:themeFillShade="D9"/>
            <w:vAlign w:val="center"/>
          </w:tcPr>
          <w:p w:rsidR="008F5CAB" w:rsidRDefault="008F5CAB" w:rsidP="008F5CAB">
            <w:pPr>
              <w:jc w:val="center"/>
            </w:pPr>
            <w:r>
              <w:t>State</w:t>
            </w:r>
          </w:p>
        </w:tc>
        <w:tc>
          <w:tcPr>
            <w:tcW w:w="2088" w:type="dxa"/>
          </w:tcPr>
          <w:p w:rsidR="008F5CAB" w:rsidRDefault="008F5CAB" w:rsidP="008F5CAB"/>
        </w:tc>
      </w:tr>
    </w:tbl>
    <w:p w:rsidR="008F5CAB" w:rsidRDefault="008F5CAB" w:rsidP="00C85A32">
      <w:pPr>
        <w:spacing w:after="0"/>
      </w:pPr>
    </w:p>
    <w:p w:rsidR="008F5CAB" w:rsidRDefault="008F5CAB" w:rsidP="00C85A32">
      <w:pPr>
        <w:spacing w:after="0"/>
      </w:pPr>
      <w:r>
        <w:t>IN WITNESS WHEREOF, the parties hereto have executed this Agreement.</w:t>
      </w:r>
    </w:p>
    <w:p w:rsidR="008F5CAB" w:rsidRDefault="008F5CAB" w:rsidP="00C85A32">
      <w:pPr>
        <w:spacing w:after="0"/>
      </w:pPr>
    </w:p>
    <w:p w:rsidR="008F5CAB" w:rsidRDefault="008F5CAB" w:rsidP="00C85A32">
      <w:pPr>
        <w:spacing w:after="0"/>
        <w:rPr>
          <w:b/>
        </w:rPr>
      </w:pPr>
      <w:r w:rsidRPr="008F5CAB">
        <w:rPr>
          <w:b/>
        </w:rPr>
        <w:t>Tenant:</w:t>
      </w:r>
      <w:r w:rsidR="002510E6">
        <w:rPr>
          <w:b/>
        </w:rPr>
        <w:tab/>
      </w:r>
      <w:r w:rsidR="002510E6">
        <w:rPr>
          <w:b/>
        </w:rPr>
        <w:tab/>
      </w:r>
      <w:r w:rsidR="002510E6">
        <w:rPr>
          <w:b/>
        </w:rPr>
        <w:tab/>
      </w:r>
      <w:r w:rsidR="002510E6">
        <w:rPr>
          <w:b/>
        </w:rPr>
        <w:tab/>
      </w:r>
      <w:r w:rsidR="002510E6">
        <w:rPr>
          <w:b/>
        </w:rPr>
        <w:tab/>
      </w:r>
      <w:r w:rsidR="002510E6">
        <w:rPr>
          <w:b/>
        </w:rPr>
        <w:tab/>
      </w:r>
      <w:r w:rsidR="002510E6">
        <w:rPr>
          <w:b/>
        </w:rPr>
        <w:tab/>
      </w:r>
      <w:r w:rsidR="002510E6">
        <w:rPr>
          <w:b/>
        </w:rPr>
        <w:tab/>
      </w:r>
      <w:r>
        <w:rPr>
          <w:b/>
        </w:rPr>
        <w:t>Landlord:</w:t>
      </w:r>
    </w:p>
    <w:p w:rsidR="008F5CAB" w:rsidRPr="008F5CAB" w:rsidRDefault="002510E6" w:rsidP="00C85A32">
      <w:pPr>
        <w:spacing w:after="0"/>
        <w:rPr>
          <w:b/>
        </w:rPr>
      </w:pPr>
      <w:r>
        <w:rPr>
          <w:b/>
        </w:rPr>
        <w:tab/>
      </w:r>
      <w:r>
        <w:rPr>
          <w:b/>
        </w:rPr>
        <w:tab/>
      </w:r>
      <w:r>
        <w:rPr>
          <w:b/>
        </w:rPr>
        <w:tab/>
      </w:r>
      <w:r>
        <w:rPr>
          <w:b/>
        </w:rPr>
        <w:tab/>
      </w:r>
      <w:r>
        <w:rPr>
          <w:b/>
        </w:rPr>
        <w:tab/>
      </w:r>
      <w:r>
        <w:rPr>
          <w:b/>
        </w:rPr>
        <w:tab/>
      </w:r>
      <w:r>
        <w:rPr>
          <w:b/>
        </w:rPr>
        <w:tab/>
      </w:r>
      <w:r>
        <w:rPr>
          <w:b/>
        </w:rPr>
        <w:tab/>
      </w:r>
      <w:r w:rsidR="008F5CAB">
        <w:rPr>
          <w:b/>
        </w:rPr>
        <w:t>Quail Run</w:t>
      </w:r>
    </w:p>
    <w:p w:rsidR="008F5CAB" w:rsidRDefault="008F5CAB" w:rsidP="00C85A32">
      <w:pPr>
        <w:spacing w:after="0"/>
      </w:pPr>
      <w:r>
        <w:t>Sign: ____________________________</w:t>
      </w:r>
      <w:r>
        <w:tab/>
      </w:r>
      <w:r>
        <w:tab/>
      </w:r>
      <w:r>
        <w:tab/>
      </w:r>
      <w:r>
        <w:tab/>
        <w:t>Sign: __________________________</w:t>
      </w:r>
    </w:p>
    <w:p w:rsidR="008F5CAB" w:rsidRDefault="008F5CAB" w:rsidP="00C85A32">
      <w:pPr>
        <w:spacing w:after="0"/>
      </w:pPr>
    </w:p>
    <w:p w:rsidR="008F5CAB" w:rsidRDefault="008F5CAB" w:rsidP="00C85A32">
      <w:pPr>
        <w:spacing w:after="0"/>
      </w:pPr>
      <w:r>
        <w:t>Name: ___________________________</w:t>
      </w:r>
      <w:r>
        <w:tab/>
      </w:r>
      <w:r>
        <w:tab/>
      </w:r>
      <w:r w:rsidR="000344B8">
        <w:tab/>
      </w:r>
      <w:r>
        <w:tab/>
        <w:t xml:space="preserve">Name: Joe </w:t>
      </w:r>
      <w:proofErr w:type="spellStart"/>
      <w:r>
        <w:t>Ryall</w:t>
      </w:r>
      <w:proofErr w:type="spellEnd"/>
    </w:p>
    <w:p w:rsidR="008F5CAB" w:rsidRDefault="008F5CAB" w:rsidP="00C85A32">
      <w:pPr>
        <w:spacing w:after="0"/>
      </w:pPr>
      <w:r>
        <w:tab/>
      </w:r>
      <w:r>
        <w:tab/>
      </w:r>
      <w:r>
        <w:tab/>
      </w:r>
      <w:r>
        <w:tab/>
      </w:r>
      <w:r>
        <w:tab/>
      </w:r>
      <w:r>
        <w:tab/>
      </w:r>
      <w:r>
        <w:tab/>
      </w:r>
      <w:r>
        <w:tab/>
        <w:t>Title: Owner/Manager</w:t>
      </w:r>
    </w:p>
    <w:p w:rsidR="008F5CAB" w:rsidRDefault="008F5CAB" w:rsidP="00C85A32">
      <w:pPr>
        <w:spacing w:after="0"/>
      </w:pPr>
      <w:r>
        <w:t>Date: ____________________________</w:t>
      </w:r>
      <w:r>
        <w:tab/>
      </w:r>
      <w:r>
        <w:tab/>
      </w:r>
      <w:r>
        <w:tab/>
        <w:t>Date: _________________________</w:t>
      </w:r>
    </w:p>
    <w:p w:rsidR="000344B8" w:rsidRDefault="000344B8" w:rsidP="00C85A32">
      <w:pPr>
        <w:spacing w:after="0"/>
      </w:pPr>
    </w:p>
    <w:p w:rsidR="000344B8" w:rsidRDefault="000344B8" w:rsidP="00C85A32">
      <w:pPr>
        <w:spacing w:after="0"/>
      </w:pPr>
    </w:p>
    <w:p w:rsidR="000344B8" w:rsidRDefault="000344B8" w:rsidP="00C85A32">
      <w:pPr>
        <w:spacing w:after="0"/>
      </w:pPr>
    </w:p>
    <w:p w:rsidR="000344B8" w:rsidRDefault="000344B8" w:rsidP="00C85A32">
      <w:pPr>
        <w:spacing w:after="0"/>
      </w:pPr>
    </w:p>
    <w:p w:rsidR="000344B8" w:rsidRDefault="000344B8" w:rsidP="00C85A32">
      <w:pPr>
        <w:spacing w:after="0"/>
      </w:pPr>
    </w:p>
    <w:p w:rsidR="000344B8" w:rsidRDefault="000344B8" w:rsidP="00C85A32">
      <w:pPr>
        <w:spacing w:after="0"/>
      </w:pPr>
    </w:p>
    <w:p w:rsidR="000344B8" w:rsidRDefault="000344B8" w:rsidP="00C85A32">
      <w:pPr>
        <w:spacing w:after="0"/>
      </w:pPr>
    </w:p>
    <w:p w:rsidR="000344B8" w:rsidRDefault="000344B8" w:rsidP="00C85A32">
      <w:pPr>
        <w:spacing w:after="0"/>
      </w:pPr>
    </w:p>
    <w:p w:rsidR="000344B8" w:rsidRDefault="000344B8" w:rsidP="00C85A32">
      <w:pPr>
        <w:spacing w:after="0"/>
      </w:pPr>
    </w:p>
    <w:p w:rsidR="000344B8" w:rsidRDefault="000344B8" w:rsidP="00C85A32">
      <w:pPr>
        <w:spacing w:after="0"/>
      </w:pPr>
    </w:p>
    <w:p w:rsidR="00D473B0" w:rsidRDefault="00D473B0" w:rsidP="00D473B0">
      <w:pPr>
        <w:spacing w:after="0"/>
      </w:pPr>
    </w:p>
    <w:p w:rsidR="0074642C" w:rsidRDefault="0074642C" w:rsidP="00D473B0">
      <w:pPr>
        <w:spacing w:after="0"/>
        <w:jc w:val="center"/>
      </w:pPr>
    </w:p>
    <w:p w:rsidR="0074642C" w:rsidRDefault="0074642C" w:rsidP="00D473B0">
      <w:pPr>
        <w:spacing w:after="0"/>
        <w:jc w:val="center"/>
      </w:pPr>
    </w:p>
    <w:p w:rsidR="0074642C" w:rsidRDefault="0074642C" w:rsidP="00D473B0">
      <w:pPr>
        <w:spacing w:after="0"/>
        <w:jc w:val="center"/>
      </w:pPr>
    </w:p>
    <w:p w:rsidR="0074642C" w:rsidRDefault="0074642C" w:rsidP="00D473B0">
      <w:pPr>
        <w:spacing w:after="0"/>
        <w:jc w:val="center"/>
      </w:pPr>
    </w:p>
    <w:p w:rsidR="00D473B0" w:rsidRDefault="00D473B0" w:rsidP="00D473B0">
      <w:pPr>
        <w:spacing w:after="0"/>
        <w:jc w:val="center"/>
      </w:pPr>
      <w:r>
        <w:t>2445 EBER BOULEVARD • MELBOURNE, FLORIDA 32904</w:t>
      </w:r>
    </w:p>
    <w:p w:rsidR="00D473B0" w:rsidRDefault="00D473B0" w:rsidP="00D473B0">
      <w:pPr>
        <w:spacing w:after="0"/>
        <w:jc w:val="center"/>
      </w:pPr>
      <w:r>
        <w:t>(321) 984-0786 • FAX: (321) 984-0728</w:t>
      </w:r>
    </w:p>
    <w:p w:rsidR="00D473B0" w:rsidRDefault="00D473B0" w:rsidP="00D473B0">
      <w:pPr>
        <w:spacing w:after="0"/>
        <w:jc w:val="center"/>
      </w:pPr>
      <w:r>
        <w:t>WWW.QUAILRUNRETIREMENT.COM/RVSTORAGE</w:t>
      </w:r>
    </w:p>
    <w:sectPr w:rsidR="00D473B0" w:rsidSect="0074642C">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72A5"/>
    <w:multiLevelType w:val="hybridMultilevel"/>
    <w:tmpl w:val="4BEE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102E6"/>
    <w:multiLevelType w:val="hybridMultilevel"/>
    <w:tmpl w:val="9E1A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D599C"/>
    <w:multiLevelType w:val="hybridMultilevel"/>
    <w:tmpl w:val="C58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5A32"/>
    <w:rsid w:val="000344B8"/>
    <w:rsid w:val="000C40AA"/>
    <w:rsid w:val="00155A35"/>
    <w:rsid w:val="002510E6"/>
    <w:rsid w:val="004D75A9"/>
    <w:rsid w:val="005C0CF8"/>
    <w:rsid w:val="00684954"/>
    <w:rsid w:val="0074642C"/>
    <w:rsid w:val="008C1E6C"/>
    <w:rsid w:val="008F5CAB"/>
    <w:rsid w:val="00C85A32"/>
    <w:rsid w:val="00D473B0"/>
    <w:rsid w:val="00D87552"/>
    <w:rsid w:val="00DE1E07"/>
    <w:rsid w:val="00F05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32"/>
    <w:pPr>
      <w:ind w:left="720"/>
      <w:contextualSpacing/>
    </w:pPr>
  </w:style>
  <w:style w:type="table" w:styleId="TableGrid">
    <w:name w:val="Table Grid"/>
    <w:basedOn w:val="TableNormal"/>
    <w:uiPriority w:val="59"/>
    <w:rsid w:val="00D87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E6A1-8549-4398-A5C1-5BEC16A6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5</cp:revision>
  <dcterms:created xsi:type="dcterms:W3CDTF">2017-11-02T12:11:00Z</dcterms:created>
  <dcterms:modified xsi:type="dcterms:W3CDTF">2017-12-18T22:40:00Z</dcterms:modified>
</cp:coreProperties>
</file>